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9A" w:rsidRPr="00376D9A" w:rsidRDefault="00376D9A" w:rsidP="00376D9A">
      <w:pPr>
        <w:shd w:val="clear" w:color="auto" w:fill="FFFFFF"/>
        <w:spacing w:before="100" w:beforeAutospacing="1" w:after="100" w:afterAutospacing="1" w:line="240" w:lineRule="auto"/>
        <w:rPr>
          <w:rFonts w:ascii="Arial" w:eastAsia="Times New Roman" w:hAnsi="Arial" w:cs="Arial"/>
          <w:color w:val="000000"/>
          <w:sz w:val="30"/>
          <w:szCs w:val="30"/>
          <w:lang w:eastAsia="nl-NL"/>
        </w:rPr>
      </w:pPr>
      <w:r w:rsidRPr="00376D9A">
        <w:rPr>
          <w:rFonts w:ascii="Arial" w:eastAsia="Times New Roman" w:hAnsi="Arial" w:cs="Arial"/>
          <w:color w:val="000000"/>
          <w:sz w:val="30"/>
          <w:szCs w:val="30"/>
          <w:lang w:eastAsia="nl-NL"/>
        </w:rPr>
        <w:t>Benodigde materialen</w:t>
      </w:r>
      <w:r w:rsidRPr="00376D9A">
        <w:rPr>
          <w:rFonts w:ascii="Arial" w:eastAsia="Times New Roman" w:hAnsi="Arial" w:cs="Arial"/>
          <w:color w:val="000000"/>
          <w:sz w:val="30"/>
          <w:szCs w:val="30"/>
          <w:lang w:eastAsia="nl-NL"/>
        </w:rPr>
        <w:br/>
        <w:t>We nemen als voorbeeld de afmetingen die geschikt zijn voor een koolmeesje. Je kunt alle wanden uit één plank van 15 cm breed halen. Plankdikte 20 mm. Het dak staat onder een hoek, zodat de regen er gemakkelijk afloopt.</w:t>
      </w:r>
    </w:p>
    <w:bookmarkStart w:id="0" w:name="_MON_1639998290"/>
    <w:bookmarkEnd w:id="0"/>
    <w:p w:rsidR="00376D9A" w:rsidRPr="00376D9A" w:rsidRDefault="00376D9A" w:rsidP="00376D9A">
      <w:pPr>
        <w:pStyle w:val="Lijstalinea"/>
        <w:numPr>
          <w:ilvl w:val="0"/>
          <w:numId w:val="1"/>
        </w:numPr>
        <w:shd w:val="clear" w:color="auto" w:fill="FFFFFF"/>
        <w:spacing w:before="100" w:beforeAutospacing="1" w:after="100" w:afterAutospacing="1" w:line="240" w:lineRule="auto"/>
        <w:outlineLvl w:val="1"/>
        <w:rPr>
          <w:rFonts w:ascii="Arial" w:eastAsia="Times New Roman" w:hAnsi="Arial" w:cs="Arial"/>
          <w:color w:val="000000"/>
          <w:sz w:val="30"/>
          <w:szCs w:val="30"/>
          <w:lang w:eastAsia="nl-NL"/>
        </w:rPr>
      </w:pPr>
      <w:r>
        <w:rPr>
          <w:rFonts w:ascii="Arial" w:eastAsia="Times New Roman" w:hAnsi="Arial" w:cs="Arial"/>
          <w:color w:val="000000"/>
          <w:sz w:val="30"/>
          <w:szCs w:val="30"/>
          <w:lang w:eastAsia="nl-NL"/>
        </w:rPr>
        <w:object w:dxaOrig="12275" w:dyaOrig="4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613.8pt;height:247.45pt" o:ole="">
            <v:imagedata r:id="rId5" o:title=""/>
          </v:shape>
          <o:OLEObject Type="Embed" ProgID="Excel.Sheet.12" ShapeID="_x0000_i1063" DrawAspect="Content" ObjectID="_1639998477" r:id="rId6"/>
        </w:object>
      </w:r>
      <w:bookmarkStart w:id="1" w:name="_GoBack"/>
      <w:bookmarkEnd w:id="1"/>
    </w:p>
    <w:p w:rsidR="00376D9A" w:rsidRPr="00376D9A" w:rsidRDefault="00376D9A" w:rsidP="00376D9A">
      <w:pPr>
        <w:pStyle w:val="Lijstalinea"/>
        <w:numPr>
          <w:ilvl w:val="0"/>
          <w:numId w:val="1"/>
        </w:numPr>
        <w:shd w:val="clear" w:color="auto" w:fill="FFFFFF"/>
        <w:spacing w:after="0" w:line="240" w:lineRule="auto"/>
        <w:rPr>
          <w:rFonts w:ascii="Arial" w:eastAsia="Times New Roman" w:hAnsi="Arial" w:cs="Arial"/>
          <w:color w:val="000000"/>
          <w:sz w:val="29"/>
          <w:szCs w:val="29"/>
          <w:lang w:eastAsia="nl-NL"/>
        </w:rPr>
      </w:pPr>
      <w:r w:rsidRPr="00376D9A">
        <w:rPr>
          <w:noProof/>
          <w:lang w:eastAsia="nl-NL"/>
        </w:rPr>
        <w:drawing>
          <wp:inline distT="0" distB="0" distL="0" distR="0">
            <wp:extent cx="2094865" cy="1435100"/>
            <wp:effectExtent l="0" t="0" r="635" b="0"/>
            <wp:docPr id="1" name="Afbeelding 1" descr="https://www.skil.nl/media/contentmanager/items/stepbystep/v/o/vogelhuisje-1220_314.png">
              <a:hlinkClick xmlns:a="http://schemas.openxmlformats.org/drawingml/2006/main" r:id="rId7" tooltip="&quot;De juiste vliegope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kil.nl/media/contentmanager/items/stepbystep/v/o/vogelhuisje-1220_314.png">
                      <a:hlinkClick r:id="rId7" tooltip="&quot;De juiste vliegopenin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865" cy="1435100"/>
                    </a:xfrm>
                    <a:prstGeom prst="rect">
                      <a:avLst/>
                    </a:prstGeom>
                    <a:noFill/>
                    <a:ln>
                      <a:noFill/>
                    </a:ln>
                  </pic:spPr>
                </pic:pic>
              </a:graphicData>
            </a:graphic>
          </wp:inline>
        </w:drawing>
      </w:r>
    </w:p>
    <w:p w:rsidR="00376D9A" w:rsidRPr="00376D9A" w:rsidRDefault="00376D9A" w:rsidP="00376D9A">
      <w:pPr>
        <w:pStyle w:val="Lijstalinea"/>
        <w:numPr>
          <w:ilvl w:val="0"/>
          <w:numId w:val="1"/>
        </w:numPr>
        <w:shd w:val="clear" w:color="auto" w:fill="FFFFFF"/>
        <w:spacing w:after="0" w:line="240" w:lineRule="auto"/>
        <w:rPr>
          <w:rFonts w:ascii="Arial" w:eastAsia="Times New Roman" w:hAnsi="Arial" w:cs="Arial"/>
          <w:color w:val="000000"/>
          <w:sz w:val="23"/>
          <w:szCs w:val="23"/>
          <w:lang w:eastAsia="nl-NL"/>
        </w:rPr>
      </w:pPr>
      <w:r w:rsidRPr="00376D9A">
        <w:rPr>
          <w:rFonts w:ascii="Arial" w:eastAsia="Times New Roman" w:hAnsi="Arial" w:cs="Arial"/>
          <w:color w:val="000000"/>
          <w:sz w:val="23"/>
          <w:szCs w:val="23"/>
          <w:lang w:eastAsia="nl-NL"/>
        </w:rPr>
        <w:t>De grootte van de vliegopening en de afmetingen van het vogelhuisje zijn bepalend voor de vogelsoort die je aantrekt met het vogelhuisje. De vliegopening voor een klein meesje is 3,2cm en de vliegopening voor een kauw is 15cm.</w:t>
      </w:r>
    </w:p>
    <w:p w:rsidR="00376D9A" w:rsidRPr="00376D9A" w:rsidRDefault="00376D9A" w:rsidP="00376D9A">
      <w:pPr>
        <w:pStyle w:val="Lijstalinea"/>
        <w:numPr>
          <w:ilvl w:val="0"/>
          <w:numId w:val="1"/>
        </w:numPr>
        <w:shd w:val="clear" w:color="auto" w:fill="FFFFFF"/>
        <w:spacing w:before="100" w:beforeAutospacing="1" w:after="100" w:afterAutospacing="1" w:line="240" w:lineRule="auto"/>
        <w:outlineLvl w:val="1"/>
        <w:rPr>
          <w:rFonts w:ascii="Arial" w:eastAsia="Times New Roman" w:hAnsi="Arial" w:cs="Arial"/>
          <w:color w:val="000000"/>
          <w:sz w:val="30"/>
          <w:szCs w:val="30"/>
          <w:lang w:eastAsia="nl-NL"/>
        </w:rPr>
      </w:pPr>
      <w:r w:rsidRPr="00376D9A">
        <w:rPr>
          <w:rFonts w:ascii="Arial" w:eastAsia="Times New Roman" w:hAnsi="Arial" w:cs="Arial"/>
          <w:color w:val="000000"/>
          <w:sz w:val="30"/>
          <w:szCs w:val="30"/>
          <w:lang w:eastAsia="nl-NL"/>
        </w:rPr>
        <w:t>Op maat zagen</w:t>
      </w:r>
    </w:p>
    <w:p w:rsidR="00376D9A" w:rsidRPr="00376D9A" w:rsidRDefault="00376D9A" w:rsidP="00376D9A">
      <w:pPr>
        <w:pStyle w:val="Lijstalinea"/>
        <w:numPr>
          <w:ilvl w:val="0"/>
          <w:numId w:val="1"/>
        </w:numPr>
        <w:shd w:val="clear" w:color="auto" w:fill="FFFFFF"/>
        <w:spacing w:after="0" w:line="240" w:lineRule="auto"/>
        <w:rPr>
          <w:rFonts w:ascii="Arial" w:eastAsia="Times New Roman" w:hAnsi="Arial" w:cs="Arial"/>
          <w:color w:val="000000"/>
          <w:sz w:val="29"/>
          <w:szCs w:val="29"/>
          <w:lang w:eastAsia="nl-NL"/>
        </w:rPr>
      </w:pPr>
      <w:r w:rsidRPr="00376D9A">
        <w:rPr>
          <w:noProof/>
          <w:lang w:eastAsia="nl-NL"/>
        </w:rPr>
        <w:drawing>
          <wp:inline distT="0" distB="0" distL="0" distR="0">
            <wp:extent cx="2094865" cy="1435100"/>
            <wp:effectExtent l="0" t="0" r="635" b="0"/>
            <wp:docPr id="2" name="Afbeelding 2" descr="https://www.skil.nl/media/contentmanager/items/stepbystep/v/o/vogelhuisje-2220_314.png">
              <a:hlinkClick xmlns:a="http://schemas.openxmlformats.org/drawingml/2006/main" r:id="rId9" tooltip="&quot;Op maat za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kil.nl/media/contentmanager/items/stepbystep/v/o/vogelhuisje-2220_314.png">
                      <a:hlinkClick r:id="rId9" tooltip="&quot;Op maat zage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865" cy="1435100"/>
                    </a:xfrm>
                    <a:prstGeom prst="rect">
                      <a:avLst/>
                    </a:prstGeom>
                    <a:noFill/>
                    <a:ln>
                      <a:noFill/>
                    </a:ln>
                  </pic:spPr>
                </pic:pic>
              </a:graphicData>
            </a:graphic>
          </wp:inline>
        </w:drawing>
      </w:r>
    </w:p>
    <w:p w:rsidR="00376D9A" w:rsidRPr="00376D9A" w:rsidRDefault="00376D9A" w:rsidP="00376D9A">
      <w:pPr>
        <w:pStyle w:val="Lijstalinea"/>
        <w:numPr>
          <w:ilvl w:val="0"/>
          <w:numId w:val="1"/>
        </w:numPr>
        <w:shd w:val="clear" w:color="auto" w:fill="FFFFFF"/>
        <w:spacing w:after="0" w:line="240" w:lineRule="auto"/>
        <w:rPr>
          <w:rFonts w:ascii="Arial" w:eastAsia="Times New Roman" w:hAnsi="Arial" w:cs="Arial"/>
          <w:color w:val="000000"/>
          <w:sz w:val="23"/>
          <w:szCs w:val="23"/>
          <w:lang w:eastAsia="nl-NL"/>
        </w:rPr>
      </w:pPr>
      <w:r w:rsidRPr="00376D9A">
        <w:rPr>
          <w:rFonts w:ascii="Arial" w:eastAsia="Times New Roman" w:hAnsi="Arial" w:cs="Arial"/>
          <w:color w:val="000000"/>
          <w:sz w:val="23"/>
          <w:szCs w:val="23"/>
          <w:lang w:eastAsia="nl-NL"/>
        </w:rPr>
        <w:t>Teken de maten af op de plank en zaag de delen op m</w:t>
      </w:r>
    </w:p>
    <w:p w:rsidR="00376D9A" w:rsidRDefault="00376D9A" w:rsidP="00376D9A">
      <w:pPr>
        <w:pStyle w:val="Kop2"/>
        <w:numPr>
          <w:ilvl w:val="0"/>
          <w:numId w:val="2"/>
        </w:numPr>
        <w:pBdr>
          <w:top w:val="single" w:sz="6" w:space="0" w:color="C9CACA"/>
        </w:pBdr>
        <w:ind w:left="0"/>
        <w:rPr>
          <w:rFonts w:ascii="Arial" w:hAnsi="Arial" w:cs="Arial"/>
          <w:b w:val="0"/>
          <w:bCs w:val="0"/>
          <w:color w:val="000000"/>
          <w:sz w:val="37"/>
          <w:szCs w:val="37"/>
        </w:rPr>
      </w:pPr>
      <w:r>
        <w:rPr>
          <w:rFonts w:ascii="Arial" w:hAnsi="Arial" w:cs="Arial"/>
          <w:b w:val="0"/>
          <w:bCs w:val="0"/>
          <w:color w:val="000000"/>
          <w:sz w:val="37"/>
          <w:szCs w:val="37"/>
        </w:rPr>
        <w:t>Zaagsneden afwerken</w:t>
      </w:r>
    </w:p>
    <w:p w:rsidR="00376D9A" w:rsidRDefault="00376D9A" w:rsidP="00376D9A">
      <w:pPr>
        <w:pBdr>
          <w:top w:val="single" w:sz="6" w:space="0" w:color="C9CACA"/>
        </w:pBdr>
        <w:spacing w:beforeAutospacing="1" w:afterAutospacing="1"/>
        <w:rPr>
          <w:rFonts w:ascii="Arial" w:hAnsi="Arial" w:cs="Arial"/>
          <w:color w:val="000000"/>
          <w:sz w:val="29"/>
          <w:szCs w:val="29"/>
        </w:rPr>
      </w:pPr>
      <w:r>
        <w:rPr>
          <w:rFonts w:ascii="Arial" w:hAnsi="Arial" w:cs="Arial"/>
          <w:noProof/>
          <w:color w:val="575757"/>
          <w:sz w:val="29"/>
          <w:szCs w:val="29"/>
          <w:lang w:eastAsia="nl-NL"/>
        </w:rPr>
        <w:lastRenderedPageBreak/>
        <w:drawing>
          <wp:inline distT="0" distB="0" distL="0" distR="0">
            <wp:extent cx="2094865" cy="1435100"/>
            <wp:effectExtent l="0" t="0" r="635" b="0"/>
            <wp:docPr id="3" name="Afbeelding 3" descr="https://www.skil.nl/media/contentmanager/items/stepbystep/v/o/vogelhuisje-3220_314.png">
              <a:hlinkClick xmlns:a="http://schemas.openxmlformats.org/drawingml/2006/main" r:id="rId11" tooltip="&quot;Zaagsneden afwer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kil.nl/media/contentmanager/items/stepbystep/v/o/vogelhuisje-3220_314.png">
                      <a:hlinkClick r:id="rId11" tooltip="&quot;Zaagsneden afwerke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4865" cy="1435100"/>
                    </a:xfrm>
                    <a:prstGeom prst="rect">
                      <a:avLst/>
                    </a:prstGeom>
                    <a:noFill/>
                    <a:ln>
                      <a:noFill/>
                    </a:ln>
                  </pic:spPr>
                </pic:pic>
              </a:graphicData>
            </a:graphic>
          </wp:inline>
        </w:drawing>
      </w:r>
    </w:p>
    <w:p w:rsidR="00376D9A" w:rsidRDefault="00376D9A" w:rsidP="00376D9A">
      <w:pPr>
        <w:pStyle w:val="Normaalweb"/>
        <w:pBdr>
          <w:top w:val="single" w:sz="6" w:space="0" w:color="C9CACA"/>
        </w:pBdr>
        <w:spacing w:before="0" w:beforeAutospacing="0" w:after="0" w:afterAutospacing="0"/>
        <w:rPr>
          <w:rFonts w:ascii="Arial" w:hAnsi="Arial" w:cs="Arial"/>
          <w:color w:val="000000"/>
          <w:sz w:val="28"/>
          <w:szCs w:val="28"/>
        </w:rPr>
      </w:pPr>
      <w:r>
        <w:rPr>
          <w:rFonts w:ascii="Arial" w:hAnsi="Arial" w:cs="Arial"/>
          <w:color w:val="000000"/>
          <w:sz w:val="28"/>
          <w:szCs w:val="28"/>
        </w:rPr>
        <w:t>Schuur de zaagdelen glad met schuurpapier.</w:t>
      </w:r>
    </w:p>
    <w:p w:rsidR="00376D9A" w:rsidRDefault="00376D9A" w:rsidP="00376D9A">
      <w:pPr>
        <w:pStyle w:val="Kop2"/>
        <w:numPr>
          <w:ilvl w:val="0"/>
          <w:numId w:val="2"/>
        </w:numPr>
        <w:pBdr>
          <w:top w:val="single" w:sz="6" w:space="0" w:color="C9CACA"/>
        </w:pBdr>
        <w:ind w:left="0"/>
        <w:rPr>
          <w:rFonts w:ascii="Arial" w:hAnsi="Arial" w:cs="Arial"/>
          <w:b w:val="0"/>
          <w:bCs w:val="0"/>
          <w:color w:val="000000"/>
          <w:sz w:val="37"/>
          <w:szCs w:val="37"/>
        </w:rPr>
      </w:pPr>
      <w:r>
        <w:rPr>
          <w:rFonts w:ascii="Arial" w:hAnsi="Arial" w:cs="Arial"/>
          <w:b w:val="0"/>
          <w:bCs w:val="0"/>
          <w:color w:val="000000"/>
          <w:sz w:val="37"/>
          <w:szCs w:val="37"/>
        </w:rPr>
        <w:t>De vliegopening</w:t>
      </w:r>
    </w:p>
    <w:p w:rsidR="00376D9A" w:rsidRDefault="00376D9A" w:rsidP="00376D9A">
      <w:pPr>
        <w:pStyle w:val="Kop2"/>
        <w:shd w:val="clear" w:color="auto" w:fill="FFFFFF"/>
        <w:rPr>
          <w:rFonts w:ascii="Arial" w:hAnsi="Arial" w:cs="Arial"/>
          <w:b w:val="0"/>
          <w:bCs w:val="0"/>
          <w:color w:val="000000"/>
          <w:sz w:val="30"/>
          <w:szCs w:val="30"/>
        </w:rPr>
      </w:pPr>
      <w:r>
        <w:rPr>
          <w:rFonts w:ascii="Arial" w:hAnsi="Arial" w:cs="Arial"/>
          <w:b w:val="0"/>
          <w:bCs w:val="0"/>
          <w:color w:val="000000"/>
          <w:sz w:val="30"/>
          <w:szCs w:val="30"/>
        </w:rPr>
        <w:t>De vliegopening boren</w:t>
      </w:r>
    </w:p>
    <w:p w:rsidR="00376D9A" w:rsidRDefault="00376D9A" w:rsidP="00376D9A">
      <w:pPr>
        <w:shd w:val="clear" w:color="auto" w:fill="FFFFFF"/>
        <w:rPr>
          <w:rFonts w:ascii="Arial" w:hAnsi="Arial" w:cs="Arial"/>
          <w:color w:val="000000"/>
          <w:sz w:val="29"/>
          <w:szCs w:val="29"/>
        </w:rPr>
      </w:pPr>
      <w:r>
        <w:rPr>
          <w:rFonts w:ascii="Arial" w:hAnsi="Arial" w:cs="Arial"/>
          <w:noProof/>
          <w:color w:val="000000"/>
          <w:sz w:val="29"/>
          <w:szCs w:val="29"/>
          <w:lang w:eastAsia="nl-NL"/>
        </w:rPr>
        <w:drawing>
          <wp:inline distT="0" distB="0" distL="0" distR="0">
            <wp:extent cx="2094865" cy="1435100"/>
            <wp:effectExtent l="0" t="0" r="635" b="0"/>
            <wp:docPr id="4" name="Afbeelding 4" descr="https://www.skil.nl/media/contentmanager/items/stepbystep/v/o/vogelhuisje-4220_314.png">
              <a:hlinkClick xmlns:a="http://schemas.openxmlformats.org/drawingml/2006/main" r:id="rId13" tooltip="&quot;De vliegopening bo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kil.nl/media/contentmanager/items/stepbystep/v/o/vogelhuisje-4220_314.png">
                      <a:hlinkClick r:id="rId13" tooltip="&quot;De vliegopening boren&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4865" cy="1435100"/>
                    </a:xfrm>
                    <a:prstGeom prst="rect">
                      <a:avLst/>
                    </a:prstGeom>
                    <a:noFill/>
                    <a:ln>
                      <a:noFill/>
                    </a:ln>
                  </pic:spPr>
                </pic:pic>
              </a:graphicData>
            </a:graphic>
          </wp:inline>
        </w:drawing>
      </w:r>
    </w:p>
    <w:p w:rsidR="00376D9A" w:rsidRDefault="00376D9A" w:rsidP="00376D9A">
      <w:pPr>
        <w:pStyle w:val="Norma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Boor de invliegopening 18 cm vanaf de onderzijde van het voorzijde plankje met een 32 mm boor. Om te voorkomen dat het hout gaat splinteren, leg je het plankje op een plaatje afvalhout. Boor door het plankje en tevens een klein stukje in het afvalhout. Dit geeft een mooi glad resultaat.</w:t>
      </w:r>
    </w:p>
    <w:p w:rsidR="00376D9A" w:rsidRPr="00376D9A" w:rsidRDefault="00376D9A" w:rsidP="00376D9A">
      <w:pPr>
        <w:numPr>
          <w:ilvl w:val="0"/>
          <w:numId w:val="3"/>
        </w:numPr>
        <w:pBdr>
          <w:top w:val="single" w:sz="6" w:space="0" w:color="C9CACA"/>
        </w:pBdr>
        <w:spacing w:before="100" w:beforeAutospacing="1" w:after="100" w:afterAutospacing="1" w:line="240" w:lineRule="auto"/>
        <w:ind w:left="0"/>
        <w:outlineLvl w:val="1"/>
        <w:rPr>
          <w:rFonts w:ascii="Arial" w:eastAsia="Times New Roman" w:hAnsi="Arial" w:cs="Arial"/>
          <w:color w:val="000000"/>
          <w:sz w:val="37"/>
          <w:szCs w:val="37"/>
          <w:lang w:eastAsia="nl-NL"/>
        </w:rPr>
      </w:pPr>
      <w:r w:rsidRPr="00376D9A">
        <w:rPr>
          <w:rFonts w:ascii="Arial" w:eastAsia="Times New Roman" w:hAnsi="Arial" w:cs="Arial"/>
          <w:color w:val="000000"/>
          <w:sz w:val="37"/>
          <w:szCs w:val="37"/>
          <w:lang w:eastAsia="nl-NL"/>
        </w:rPr>
        <w:t>Montage zijpanelen vogelhuisje</w:t>
      </w:r>
    </w:p>
    <w:p w:rsidR="00376D9A" w:rsidRPr="00376D9A" w:rsidRDefault="00376D9A" w:rsidP="00376D9A">
      <w:pPr>
        <w:pBdr>
          <w:top w:val="single" w:sz="6" w:space="0" w:color="C9CACA"/>
        </w:pBdr>
        <w:spacing w:beforeAutospacing="1" w:after="0" w:afterAutospacing="1" w:line="240" w:lineRule="auto"/>
        <w:rPr>
          <w:rFonts w:ascii="Arial" w:eastAsia="Times New Roman" w:hAnsi="Arial" w:cs="Arial"/>
          <w:color w:val="000000"/>
          <w:sz w:val="29"/>
          <w:szCs w:val="29"/>
          <w:lang w:eastAsia="nl-NL"/>
        </w:rPr>
      </w:pPr>
      <w:r w:rsidRPr="00376D9A">
        <w:rPr>
          <w:rFonts w:ascii="Arial" w:eastAsia="Times New Roman" w:hAnsi="Arial" w:cs="Arial"/>
          <w:noProof/>
          <w:color w:val="000000"/>
          <w:sz w:val="29"/>
          <w:szCs w:val="29"/>
          <w:lang w:eastAsia="nl-NL"/>
        </w:rPr>
        <w:drawing>
          <wp:inline distT="0" distB="0" distL="0" distR="0">
            <wp:extent cx="2094865" cy="1435100"/>
            <wp:effectExtent l="0" t="0" r="635" b="0"/>
            <wp:docPr id="9" name="Afbeelding 9" descr="https://www.skil.nl/media/contentmanager/items/stepbystep/v/o/vogelhuisje-5220_314.png">
              <a:hlinkClick xmlns:a="http://schemas.openxmlformats.org/drawingml/2006/main" r:id="rId15" tooltip="&quot;Montage zijpanelen vogelhuisj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kil.nl/media/contentmanager/items/stepbystep/v/o/vogelhuisje-5220_314.png">
                      <a:hlinkClick r:id="rId15" tooltip="&quot;Montage zijpanelen vogelhuisj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4865" cy="1435100"/>
                    </a:xfrm>
                    <a:prstGeom prst="rect">
                      <a:avLst/>
                    </a:prstGeom>
                    <a:noFill/>
                    <a:ln>
                      <a:noFill/>
                    </a:ln>
                  </pic:spPr>
                </pic:pic>
              </a:graphicData>
            </a:graphic>
          </wp:inline>
        </w:drawing>
      </w:r>
    </w:p>
    <w:p w:rsidR="00376D9A" w:rsidRPr="00376D9A" w:rsidRDefault="00376D9A" w:rsidP="00376D9A">
      <w:pPr>
        <w:pBdr>
          <w:top w:val="single" w:sz="6" w:space="0" w:color="C9CACA"/>
        </w:pBdr>
        <w:spacing w:after="0" w:line="240" w:lineRule="auto"/>
        <w:rPr>
          <w:rFonts w:ascii="Arial" w:eastAsia="Times New Roman" w:hAnsi="Arial" w:cs="Arial"/>
          <w:color w:val="000000"/>
          <w:sz w:val="28"/>
          <w:szCs w:val="28"/>
          <w:lang w:eastAsia="nl-NL"/>
        </w:rPr>
      </w:pPr>
      <w:r w:rsidRPr="00376D9A">
        <w:rPr>
          <w:rFonts w:ascii="Arial" w:eastAsia="Times New Roman" w:hAnsi="Arial" w:cs="Arial"/>
          <w:color w:val="000000"/>
          <w:sz w:val="28"/>
          <w:szCs w:val="28"/>
          <w:lang w:eastAsia="nl-NL"/>
        </w:rPr>
        <w:t>Monteer de zijpanelen op de achterwand met waterbestendige houtlijm en spijkers of schroeven. Zorg dat je eerst voorboort om te voorkomen dat het hout gaat splijten. Tevens boor je boven en onder de ophanggaten voor bevestiging.</w:t>
      </w:r>
    </w:p>
    <w:p w:rsidR="00376D9A" w:rsidRPr="00376D9A" w:rsidRDefault="00376D9A" w:rsidP="00376D9A">
      <w:pPr>
        <w:numPr>
          <w:ilvl w:val="0"/>
          <w:numId w:val="3"/>
        </w:numPr>
        <w:pBdr>
          <w:top w:val="single" w:sz="6" w:space="0" w:color="C9CACA"/>
        </w:pBdr>
        <w:spacing w:before="100" w:beforeAutospacing="1" w:after="100" w:afterAutospacing="1" w:line="240" w:lineRule="auto"/>
        <w:ind w:left="0"/>
        <w:outlineLvl w:val="1"/>
        <w:rPr>
          <w:rFonts w:ascii="Arial" w:eastAsia="Times New Roman" w:hAnsi="Arial" w:cs="Arial"/>
          <w:color w:val="000000"/>
          <w:sz w:val="37"/>
          <w:szCs w:val="37"/>
          <w:lang w:eastAsia="nl-NL"/>
        </w:rPr>
      </w:pPr>
      <w:r w:rsidRPr="00376D9A">
        <w:rPr>
          <w:rFonts w:ascii="Arial" w:eastAsia="Times New Roman" w:hAnsi="Arial" w:cs="Arial"/>
          <w:color w:val="000000"/>
          <w:sz w:val="37"/>
          <w:szCs w:val="37"/>
          <w:lang w:eastAsia="nl-NL"/>
        </w:rPr>
        <w:t>Montage voorfront</w:t>
      </w:r>
    </w:p>
    <w:p w:rsidR="00376D9A" w:rsidRPr="00376D9A" w:rsidRDefault="00376D9A" w:rsidP="00376D9A">
      <w:pPr>
        <w:pBdr>
          <w:top w:val="single" w:sz="6" w:space="0" w:color="C9CACA"/>
        </w:pBdr>
        <w:spacing w:beforeAutospacing="1" w:after="0" w:afterAutospacing="1" w:line="240" w:lineRule="auto"/>
        <w:rPr>
          <w:rFonts w:ascii="Arial" w:eastAsia="Times New Roman" w:hAnsi="Arial" w:cs="Arial"/>
          <w:color w:val="000000"/>
          <w:sz w:val="29"/>
          <w:szCs w:val="29"/>
          <w:lang w:eastAsia="nl-NL"/>
        </w:rPr>
      </w:pPr>
      <w:r w:rsidRPr="00376D9A">
        <w:rPr>
          <w:rFonts w:ascii="Arial" w:eastAsia="Times New Roman" w:hAnsi="Arial" w:cs="Arial"/>
          <w:noProof/>
          <w:color w:val="000000"/>
          <w:sz w:val="29"/>
          <w:szCs w:val="29"/>
          <w:lang w:eastAsia="nl-NL"/>
        </w:rPr>
        <w:lastRenderedPageBreak/>
        <w:drawing>
          <wp:inline distT="0" distB="0" distL="0" distR="0">
            <wp:extent cx="2094865" cy="1435100"/>
            <wp:effectExtent l="0" t="0" r="635" b="0"/>
            <wp:docPr id="8" name="Afbeelding 8" descr="https://www.skil.nl/media/contentmanager/items/stepbystep/v/o/vogelhuisje-6220_314.png">
              <a:hlinkClick xmlns:a="http://schemas.openxmlformats.org/drawingml/2006/main" r:id="rId17" tooltip="&quot;Montage voorfro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kil.nl/media/contentmanager/items/stepbystep/v/o/vogelhuisje-6220_314.png">
                      <a:hlinkClick r:id="rId17" tooltip="&quot;Montage voorfron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4865" cy="1435100"/>
                    </a:xfrm>
                    <a:prstGeom prst="rect">
                      <a:avLst/>
                    </a:prstGeom>
                    <a:noFill/>
                    <a:ln>
                      <a:noFill/>
                    </a:ln>
                  </pic:spPr>
                </pic:pic>
              </a:graphicData>
            </a:graphic>
          </wp:inline>
        </w:drawing>
      </w:r>
    </w:p>
    <w:p w:rsidR="00376D9A" w:rsidRPr="00376D9A" w:rsidRDefault="00376D9A" w:rsidP="00376D9A">
      <w:pPr>
        <w:pBdr>
          <w:top w:val="single" w:sz="6" w:space="0" w:color="C9CACA"/>
        </w:pBdr>
        <w:spacing w:after="0" w:line="240" w:lineRule="auto"/>
        <w:rPr>
          <w:rFonts w:ascii="Arial" w:eastAsia="Times New Roman" w:hAnsi="Arial" w:cs="Arial"/>
          <w:color w:val="000000"/>
          <w:sz w:val="28"/>
          <w:szCs w:val="28"/>
          <w:lang w:eastAsia="nl-NL"/>
        </w:rPr>
      </w:pPr>
      <w:r w:rsidRPr="00376D9A">
        <w:rPr>
          <w:rFonts w:ascii="Arial" w:eastAsia="Times New Roman" w:hAnsi="Arial" w:cs="Arial"/>
          <w:color w:val="000000"/>
          <w:sz w:val="28"/>
          <w:szCs w:val="28"/>
          <w:lang w:eastAsia="nl-NL"/>
        </w:rPr>
        <w:t>Monteer het voorpaneel van het vogelhuisje op de zijpanelen met waterbestendige houtlijm en spijkers of schroeven.</w:t>
      </w:r>
    </w:p>
    <w:p w:rsidR="00376D9A" w:rsidRPr="00376D9A" w:rsidRDefault="00376D9A" w:rsidP="00376D9A">
      <w:pPr>
        <w:numPr>
          <w:ilvl w:val="0"/>
          <w:numId w:val="3"/>
        </w:numPr>
        <w:pBdr>
          <w:top w:val="single" w:sz="6" w:space="0" w:color="C9CACA"/>
        </w:pBdr>
        <w:spacing w:before="100" w:beforeAutospacing="1" w:after="100" w:afterAutospacing="1" w:line="240" w:lineRule="auto"/>
        <w:ind w:left="0"/>
        <w:outlineLvl w:val="1"/>
        <w:rPr>
          <w:rFonts w:ascii="Arial" w:eastAsia="Times New Roman" w:hAnsi="Arial" w:cs="Arial"/>
          <w:color w:val="000000"/>
          <w:sz w:val="37"/>
          <w:szCs w:val="37"/>
          <w:lang w:eastAsia="nl-NL"/>
        </w:rPr>
      </w:pPr>
      <w:r w:rsidRPr="00376D9A">
        <w:rPr>
          <w:rFonts w:ascii="Arial" w:eastAsia="Times New Roman" w:hAnsi="Arial" w:cs="Arial"/>
          <w:color w:val="000000"/>
          <w:sz w:val="37"/>
          <w:szCs w:val="37"/>
          <w:lang w:eastAsia="nl-NL"/>
        </w:rPr>
        <w:t>Dakje plaatsen</w:t>
      </w:r>
    </w:p>
    <w:p w:rsidR="00376D9A" w:rsidRPr="00376D9A" w:rsidRDefault="00376D9A" w:rsidP="00376D9A">
      <w:pPr>
        <w:pBdr>
          <w:top w:val="single" w:sz="6" w:space="0" w:color="C9CACA"/>
        </w:pBdr>
        <w:spacing w:beforeAutospacing="1" w:after="0" w:afterAutospacing="1" w:line="240" w:lineRule="auto"/>
        <w:rPr>
          <w:rFonts w:ascii="Arial" w:eastAsia="Times New Roman" w:hAnsi="Arial" w:cs="Arial"/>
          <w:color w:val="000000"/>
          <w:sz w:val="29"/>
          <w:szCs w:val="29"/>
          <w:lang w:eastAsia="nl-NL"/>
        </w:rPr>
      </w:pPr>
      <w:r w:rsidRPr="00376D9A">
        <w:rPr>
          <w:rFonts w:ascii="Arial" w:eastAsia="Times New Roman" w:hAnsi="Arial" w:cs="Arial"/>
          <w:noProof/>
          <w:color w:val="000000"/>
          <w:sz w:val="29"/>
          <w:szCs w:val="29"/>
          <w:lang w:eastAsia="nl-NL"/>
        </w:rPr>
        <w:drawing>
          <wp:inline distT="0" distB="0" distL="0" distR="0">
            <wp:extent cx="2094865" cy="1435100"/>
            <wp:effectExtent l="0" t="0" r="635" b="0"/>
            <wp:docPr id="7" name="Afbeelding 7" descr="https://www.skil.nl/media/contentmanager/items/stepbystep/v/o/vogelhuisje-7220_314.png">
              <a:hlinkClick xmlns:a="http://schemas.openxmlformats.org/drawingml/2006/main" r:id="rId19" tooltip="&quot;Dakje plaats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kil.nl/media/contentmanager/items/stepbystep/v/o/vogelhuisje-7220_314.png">
                      <a:hlinkClick r:id="rId19" tooltip="&quot;Dakje plaatsen&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4865" cy="1435100"/>
                    </a:xfrm>
                    <a:prstGeom prst="rect">
                      <a:avLst/>
                    </a:prstGeom>
                    <a:noFill/>
                    <a:ln>
                      <a:noFill/>
                    </a:ln>
                  </pic:spPr>
                </pic:pic>
              </a:graphicData>
            </a:graphic>
          </wp:inline>
        </w:drawing>
      </w:r>
    </w:p>
    <w:p w:rsidR="00376D9A" w:rsidRPr="00376D9A" w:rsidRDefault="00376D9A" w:rsidP="00376D9A">
      <w:pPr>
        <w:pBdr>
          <w:top w:val="single" w:sz="6" w:space="0" w:color="C9CACA"/>
        </w:pBdr>
        <w:spacing w:after="0" w:line="240" w:lineRule="auto"/>
        <w:rPr>
          <w:rFonts w:ascii="Arial" w:eastAsia="Times New Roman" w:hAnsi="Arial" w:cs="Arial"/>
          <w:color w:val="000000"/>
          <w:sz w:val="28"/>
          <w:szCs w:val="28"/>
          <w:lang w:eastAsia="nl-NL"/>
        </w:rPr>
      </w:pPr>
      <w:r w:rsidRPr="00376D9A">
        <w:rPr>
          <w:rFonts w:ascii="Arial" w:eastAsia="Times New Roman" w:hAnsi="Arial" w:cs="Arial"/>
          <w:color w:val="000000"/>
          <w:sz w:val="28"/>
          <w:szCs w:val="28"/>
          <w:lang w:eastAsia="nl-NL"/>
        </w:rPr>
        <w:t>Zaag, schaaf of vijl het achterste gedeelte van het dakje onder een hoek van 20°. Hierdoor sluit het dakje beter aan op de achterwand.</w:t>
      </w:r>
    </w:p>
    <w:p w:rsidR="00376D9A" w:rsidRPr="00376D9A" w:rsidRDefault="00376D9A" w:rsidP="00376D9A">
      <w:pPr>
        <w:numPr>
          <w:ilvl w:val="0"/>
          <w:numId w:val="3"/>
        </w:numPr>
        <w:pBdr>
          <w:top w:val="single" w:sz="6" w:space="0" w:color="C9CACA"/>
        </w:pBdr>
        <w:spacing w:before="100" w:beforeAutospacing="1" w:after="100" w:afterAutospacing="1" w:line="240" w:lineRule="auto"/>
        <w:ind w:left="0"/>
        <w:outlineLvl w:val="1"/>
        <w:rPr>
          <w:rFonts w:ascii="Arial" w:eastAsia="Times New Roman" w:hAnsi="Arial" w:cs="Arial"/>
          <w:color w:val="000000"/>
          <w:sz w:val="37"/>
          <w:szCs w:val="37"/>
          <w:lang w:eastAsia="nl-NL"/>
        </w:rPr>
      </w:pPr>
      <w:r w:rsidRPr="00376D9A">
        <w:rPr>
          <w:rFonts w:ascii="Arial" w:eastAsia="Times New Roman" w:hAnsi="Arial" w:cs="Arial"/>
          <w:color w:val="000000"/>
          <w:sz w:val="37"/>
          <w:szCs w:val="37"/>
          <w:lang w:eastAsia="nl-NL"/>
        </w:rPr>
        <w:t>Dakafwerking nestkastje</w:t>
      </w:r>
    </w:p>
    <w:p w:rsidR="00376D9A" w:rsidRPr="00376D9A" w:rsidRDefault="00376D9A" w:rsidP="00376D9A">
      <w:pPr>
        <w:pBdr>
          <w:top w:val="single" w:sz="6" w:space="0" w:color="C9CACA"/>
        </w:pBdr>
        <w:spacing w:beforeAutospacing="1" w:after="0" w:afterAutospacing="1" w:line="240" w:lineRule="auto"/>
        <w:rPr>
          <w:rFonts w:ascii="Arial" w:eastAsia="Times New Roman" w:hAnsi="Arial" w:cs="Arial"/>
          <w:color w:val="000000"/>
          <w:sz w:val="29"/>
          <w:szCs w:val="29"/>
          <w:lang w:eastAsia="nl-NL"/>
        </w:rPr>
      </w:pPr>
      <w:r w:rsidRPr="00376D9A">
        <w:rPr>
          <w:rFonts w:ascii="Arial" w:eastAsia="Times New Roman" w:hAnsi="Arial" w:cs="Arial"/>
          <w:noProof/>
          <w:color w:val="000000"/>
          <w:sz w:val="29"/>
          <w:szCs w:val="29"/>
          <w:lang w:eastAsia="nl-NL"/>
        </w:rPr>
        <w:drawing>
          <wp:inline distT="0" distB="0" distL="0" distR="0">
            <wp:extent cx="2094865" cy="1435100"/>
            <wp:effectExtent l="0" t="0" r="635" b="0"/>
            <wp:docPr id="6" name="Afbeelding 6" descr="https://www.skil.nl/media/contentmanager/items/stepbystep/v/o/vogelhuisje-8220_314.png">
              <a:hlinkClick xmlns:a="http://schemas.openxmlformats.org/drawingml/2006/main" r:id="rId21" tooltip="&quot;Dakafwerking nestkastj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kil.nl/media/contentmanager/items/stepbystep/v/o/vogelhuisje-8220_314.png">
                      <a:hlinkClick r:id="rId21" tooltip="&quot;Dakafwerking nestkastj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4865" cy="1435100"/>
                    </a:xfrm>
                    <a:prstGeom prst="rect">
                      <a:avLst/>
                    </a:prstGeom>
                    <a:noFill/>
                    <a:ln>
                      <a:noFill/>
                    </a:ln>
                  </pic:spPr>
                </pic:pic>
              </a:graphicData>
            </a:graphic>
          </wp:inline>
        </w:drawing>
      </w:r>
    </w:p>
    <w:p w:rsidR="00376D9A" w:rsidRPr="00376D9A" w:rsidRDefault="00376D9A" w:rsidP="00376D9A">
      <w:pPr>
        <w:pBdr>
          <w:top w:val="single" w:sz="6" w:space="0" w:color="C9CACA"/>
        </w:pBdr>
        <w:spacing w:after="0" w:line="240" w:lineRule="auto"/>
        <w:rPr>
          <w:rFonts w:ascii="Arial" w:eastAsia="Times New Roman" w:hAnsi="Arial" w:cs="Arial"/>
          <w:color w:val="000000"/>
          <w:sz w:val="28"/>
          <w:szCs w:val="28"/>
          <w:lang w:eastAsia="nl-NL"/>
        </w:rPr>
      </w:pPr>
      <w:r w:rsidRPr="00376D9A">
        <w:rPr>
          <w:rFonts w:ascii="Arial" w:eastAsia="Times New Roman" w:hAnsi="Arial" w:cs="Arial"/>
          <w:color w:val="000000"/>
          <w:sz w:val="28"/>
          <w:szCs w:val="28"/>
          <w:lang w:eastAsia="nl-NL"/>
        </w:rPr>
        <w:t>Je kunt ervoor kiezen om scharniertjes aan de achterzijde van het dak te monteren. Je kunt ook aan de onderzijde van het dak extra plankjes aanbrengen. De afmetingen hiervan zijn 5 mm minder dan de binnenmaten van de wanden en voorzijde, zodat het dak min of meer vastligt. Vervolgens dien je het dak van het vogelhuisje te voorzien van een stukje dakleer of een velletje lood.</w:t>
      </w:r>
    </w:p>
    <w:p w:rsidR="00376D9A" w:rsidRPr="00376D9A" w:rsidRDefault="00376D9A" w:rsidP="00376D9A">
      <w:pPr>
        <w:numPr>
          <w:ilvl w:val="0"/>
          <w:numId w:val="3"/>
        </w:numPr>
        <w:pBdr>
          <w:top w:val="single" w:sz="6" w:space="0" w:color="C9CACA"/>
        </w:pBdr>
        <w:spacing w:before="100" w:beforeAutospacing="1" w:after="100" w:afterAutospacing="1" w:line="240" w:lineRule="auto"/>
        <w:ind w:left="0"/>
        <w:outlineLvl w:val="1"/>
        <w:rPr>
          <w:rFonts w:ascii="Arial" w:eastAsia="Times New Roman" w:hAnsi="Arial" w:cs="Arial"/>
          <w:color w:val="000000"/>
          <w:sz w:val="37"/>
          <w:szCs w:val="37"/>
          <w:lang w:eastAsia="nl-NL"/>
        </w:rPr>
      </w:pPr>
      <w:r w:rsidRPr="00376D9A">
        <w:rPr>
          <w:rFonts w:ascii="Arial" w:eastAsia="Times New Roman" w:hAnsi="Arial" w:cs="Arial"/>
          <w:color w:val="000000"/>
          <w:sz w:val="37"/>
          <w:szCs w:val="37"/>
          <w:lang w:eastAsia="nl-NL"/>
        </w:rPr>
        <w:t>Bodemplaat</w:t>
      </w:r>
    </w:p>
    <w:p w:rsidR="00376D9A" w:rsidRPr="00376D9A" w:rsidRDefault="00376D9A" w:rsidP="00376D9A">
      <w:pPr>
        <w:pBdr>
          <w:top w:val="single" w:sz="6" w:space="0" w:color="C9CACA"/>
        </w:pBdr>
        <w:spacing w:beforeAutospacing="1" w:after="0" w:afterAutospacing="1" w:line="240" w:lineRule="auto"/>
        <w:rPr>
          <w:rFonts w:ascii="Arial" w:eastAsia="Times New Roman" w:hAnsi="Arial" w:cs="Arial"/>
          <w:color w:val="000000"/>
          <w:sz w:val="29"/>
          <w:szCs w:val="29"/>
          <w:lang w:eastAsia="nl-NL"/>
        </w:rPr>
      </w:pPr>
      <w:r w:rsidRPr="00376D9A">
        <w:rPr>
          <w:rFonts w:ascii="Arial" w:eastAsia="Times New Roman" w:hAnsi="Arial" w:cs="Arial"/>
          <w:noProof/>
          <w:color w:val="000000"/>
          <w:sz w:val="29"/>
          <w:szCs w:val="29"/>
          <w:lang w:eastAsia="nl-NL"/>
        </w:rPr>
        <w:lastRenderedPageBreak/>
        <w:drawing>
          <wp:inline distT="0" distB="0" distL="0" distR="0">
            <wp:extent cx="2094865" cy="1435100"/>
            <wp:effectExtent l="0" t="0" r="635" b="0"/>
            <wp:docPr id="5" name="Afbeelding 5" descr="https://www.skil.nl/media/contentmanager/items/stepbystep/v/o/vogelhuisje-9220_314.png">
              <a:hlinkClick xmlns:a="http://schemas.openxmlformats.org/drawingml/2006/main" r:id="rId23" tooltip="&quot;Bodempla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kil.nl/media/contentmanager/items/stepbystep/v/o/vogelhuisje-9220_314.png">
                      <a:hlinkClick r:id="rId23" tooltip="&quot;Bodemplaa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4865" cy="1435100"/>
                    </a:xfrm>
                    <a:prstGeom prst="rect">
                      <a:avLst/>
                    </a:prstGeom>
                    <a:noFill/>
                    <a:ln>
                      <a:noFill/>
                    </a:ln>
                  </pic:spPr>
                </pic:pic>
              </a:graphicData>
            </a:graphic>
          </wp:inline>
        </w:drawing>
      </w:r>
    </w:p>
    <w:p w:rsidR="00376D9A" w:rsidRPr="00376D9A" w:rsidRDefault="00376D9A" w:rsidP="00376D9A">
      <w:pPr>
        <w:pBdr>
          <w:top w:val="single" w:sz="6" w:space="0" w:color="C9CACA"/>
        </w:pBdr>
        <w:spacing w:after="0" w:line="240" w:lineRule="auto"/>
        <w:rPr>
          <w:rFonts w:ascii="Arial" w:eastAsia="Times New Roman" w:hAnsi="Arial" w:cs="Arial"/>
          <w:color w:val="000000"/>
          <w:sz w:val="28"/>
          <w:szCs w:val="28"/>
          <w:lang w:eastAsia="nl-NL"/>
        </w:rPr>
      </w:pPr>
      <w:r w:rsidRPr="00376D9A">
        <w:rPr>
          <w:rFonts w:ascii="Arial" w:eastAsia="Times New Roman" w:hAnsi="Arial" w:cs="Arial"/>
          <w:color w:val="000000"/>
          <w:sz w:val="28"/>
          <w:szCs w:val="28"/>
          <w:lang w:eastAsia="nl-NL"/>
        </w:rPr>
        <w:t>Aan de onderzijde van het vogelhuisje boor je een aantal 10 mm gaatjes voor de afvoer van regenwater. Als alternatief voor een ronde vliegopening kun je ook een lagere voorzijde plaatsen. Dit heeft als voordeel dat het vogelhuisje voor verschillende vogels toegankelijk is.</w:t>
      </w:r>
    </w:p>
    <w:p w:rsidR="006B6074" w:rsidRDefault="006B6074"/>
    <w:sectPr w:rsidR="006B6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7213"/>
    <w:multiLevelType w:val="multilevel"/>
    <w:tmpl w:val="1ABE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71E52"/>
    <w:multiLevelType w:val="multilevel"/>
    <w:tmpl w:val="D536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417B55"/>
    <w:multiLevelType w:val="multilevel"/>
    <w:tmpl w:val="6B24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9A"/>
    <w:rsid w:val="00376D9A"/>
    <w:rsid w:val="006B6074"/>
    <w:rsid w:val="00716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311E0-385C-437A-A26A-7DC563D7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376D9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76D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76D9A"/>
    <w:rPr>
      <w:b/>
      <w:bCs/>
    </w:rPr>
  </w:style>
  <w:style w:type="character" w:customStyle="1" w:styleId="Kop2Char">
    <w:name w:val="Kop 2 Char"/>
    <w:basedOn w:val="Standaardalinea-lettertype"/>
    <w:link w:val="Kop2"/>
    <w:uiPriority w:val="9"/>
    <w:rsid w:val="00376D9A"/>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3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7156">
      <w:bodyDiv w:val="1"/>
      <w:marLeft w:val="0"/>
      <w:marRight w:val="0"/>
      <w:marTop w:val="0"/>
      <w:marBottom w:val="0"/>
      <w:divBdr>
        <w:top w:val="none" w:sz="0" w:space="0" w:color="auto"/>
        <w:left w:val="none" w:sz="0" w:space="0" w:color="auto"/>
        <w:bottom w:val="none" w:sz="0" w:space="0" w:color="auto"/>
        <w:right w:val="none" w:sz="0" w:space="0" w:color="auto"/>
      </w:divBdr>
    </w:div>
    <w:div w:id="410546697">
      <w:bodyDiv w:val="1"/>
      <w:marLeft w:val="0"/>
      <w:marRight w:val="0"/>
      <w:marTop w:val="0"/>
      <w:marBottom w:val="0"/>
      <w:divBdr>
        <w:top w:val="none" w:sz="0" w:space="0" w:color="auto"/>
        <w:left w:val="none" w:sz="0" w:space="0" w:color="auto"/>
        <w:bottom w:val="none" w:sz="0" w:space="0" w:color="auto"/>
        <w:right w:val="none" w:sz="0" w:space="0" w:color="auto"/>
      </w:divBdr>
      <w:divsChild>
        <w:div w:id="634651024">
          <w:marLeft w:val="0"/>
          <w:marRight w:val="0"/>
          <w:marTop w:val="0"/>
          <w:marBottom w:val="0"/>
          <w:divBdr>
            <w:top w:val="none" w:sz="0" w:space="0" w:color="auto"/>
            <w:left w:val="none" w:sz="0" w:space="0" w:color="auto"/>
            <w:bottom w:val="none" w:sz="0" w:space="0" w:color="auto"/>
            <w:right w:val="none" w:sz="0" w:space="0" w:color="auto"/>
          </w:divBdr>
        </w:div>
        <w:div w:id="2089842796">
          <w:marLeft w:val="0"/>
          <w:marRight w:val="0"/>
          <w:marTop w:val="0"/>
          <w:marBottom w:val="0"/>
          <w:divBdr>
            <w:top w:val="none" w:sz="0" w:space="0" w:color="auto"/>
            <w:left w:val="none" w:sz="0" w:space="0" w:color="auto"/>
            <w:bottom w:val="none" w:sz="0" w:space="0" w:color="auto"/>
            <w:right w:val="none" w:sz="0" w:space="0" w:color="auto"/>
          </w:divBdr>
        </w:div>
        <w:div w:id="2061903981">
          <w:marLeft w:val="0"/>
          <w:marRight w:val="0"/>
          <w:marTop w:val="0"/>
          <w:marBottom w:val="0"/>
          <w:divBdr>
            <w:top w:val="none" w:sz="0" w:space="0" w:color="auto"/>
            <w:left w:val="none" w:sz="0" w:space="0" w:color="auto"/>
            <w:bottom w:val="none" w:sz="0" w:space="0" w:color="auto"/>
            <w:right w:val="none" w:sz="0" w:space="0" w:color="auto"/>
          </w:divBdr>
        </w:div>
        <w:div w:id="1744377123">
          <w:marLeft w:val="0"/>
          <w:marRight w:val="0"/>
          <w:marTop w:val="0"/>
          <w:marBottom w:val="0"/>
          <w:divBdr>
            <w:top w:val="none" w:sz="0" w:space="0" w:color="auto"/>
            <w:left w:val="none" w:sz="0" w:space="0" w:color="auto"/>
            <w:bottom w:val="none" w:sz="0" w:space="0" w:color="auto"/>
            <w:right w:val="none" w:sz="0" w:space="0" w:color="auto"/>
          </w:divBdr>
        </w:div>
        <w:div w:id="1782339627">
          <w:marLeft w:val="0"/>
          <w:marRight w:val="0"/>
          <w:marTop w:val="0"/>
          <w:marBottom w:val="0"/>
          <w:divBdr>
            <w:top w:val="none" w:sz="0" w:space="0" w:color="auto"/>
            <w:left w:val="none" w:sz="0" w:space="0" w:color="auto"/>
            <w:bottom w:val="none" w:sz="0" w:space="0" w:color="auto"/>
            <w:right w:val="none" w:sz="0" w:space="0" w:color="auto"/>
          </w:divBdr>
        </w:div>
      </w:divsChild>
    </w:div>
    <w:div w:id="720523903">
      <w:bodyDiv w:val="1"/>
      <w:marLeft w:val="0"/>
      <w:marRight w:val="0"/>
      <w:marTop w:val="0"/>
      <w:marBottom w:val="0"/>
      <w:divBdr>
        <w:top w:val="none" w:sz="0" w:space="0" w:color="auto"/>
        <w:left w:val="none" w:sz="0" w:space="0" w:color="auto"/>
        <w:bottom w:val="none" w:sz="0" w:space="0" w:color="auto"/>
        <w:right w:val="none" w:sz="0" w:space="0" w:color="auto"/>
      </w:divBdr>
    </w:div>
    <w:div w:id="921060002">
      <w:bodyDiv w:val="1"/>
      <w:marLeft w:val="0"/>
      <w:marRight w:val="0"/>
      <w:marTop w:val="0"/>
      <w:marBottom w:val="0"/>
      <w:divBdr>
        <w:top w:val="none" w:sz="0" w:space="0" w:color="auto"/>
        <w:left w:val="none" w:sz="0" w:space="0" w:color="auto"/>
        <w:bottom w:val="none" w:sz="0" w:space="0" w:color="auto"/>
        <w:right w:val="none" w:sz="0" w:space="0" w:color="auto"/>
      </w:divBdr>
    </w:div>
    <w:div w:id="943727884">
      <w:bodyDiv w:val="1"/>
      <w:marLeft w:val="0"/>
      <w:marRight w:val="0"/>
      <w:marTop w:val="0"/>
      <w:marBottom w:val="0"/>
      <w:divBdr>
        <w:top w:val="none" w:sz="0" w:space="0" w:color="auto"/>
        <w:left w:val="none" w:sz="0" w:space="0" w:color="auto"/>
        <w:bottom w:val="none" w:sz="0" w:space="0" w:color="auto"/>
        <w:right w:val="none" w:sz="0" w:space="0" w:color="auto"/>
      </w:divBdr>
    </w:div>
    <w:div w:id="1502239724">
      <w:bodyDiv w:val="1"/>
      <w:marLeft w:val="0"/>
      <w:marRight w:val="0"/>
      <w:marTop w:val="0"/>
      <w:marBottom w:val="0"/>
      <w:divBdr>
        <w:top w:val="none" w:sz="0" w:space="0" w:color="auto"/>
        <w:left w:val="none" w:sz="0" w:space="0" w:color="auto"/>
        <w:bottom w:val="none" w:sz="0" w:space="0" w:color="auto"/>
        <w:right w:val="none" w:sz="0" w:space="0" w:color="auto"/>
      </w:divBdr>
      <w:divsChild>
        <w:div w:id="537161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kil.nl/media/contentmanager/items/stepbystep/v/o/vogelhuisje-4600_600.png"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kil.nl/media/contentmanager/items/stepbystep/v/o/vogelhuisje-8600_600.png" TargetMode="External"/><Relationship Id="rId7" Type="http://schemas.openxmlformats.org/officeDocument/2006/relationships/hyperlink" Target="https://www.skil.nl/media/contentmanager/items/stepbystep/v/o/vogelhuisje-1600_600.png" TargetMode="External"/><Relationship Id="rId12" Type="http://schemas.openxmlformats.org/officeDocument/2006/relationships/image" Target="media/image4.png"/><Relationship Id="rId17" Type="http://schemas.openxmlformats.org/officeDocument/2006/relationships/hyperlink" Target="https://www.skil.nl/media/contentmanager/items/stepbystep/v/o/vogelhuisje-6600_600.p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package" Target="embeddings/Microsoft_Excel-werkblad.xlsx"/><Relationship Id="rId11" Type="http://schemas.openxmlformats.org/officeDocument/2006/relationships/hyperlink" Target="https://www.skil.nl/media/contentmanager/items/stepbystep/v/o/vogelhuisje-3600_600.png" TargetMode="External"/><Relationship Id="rId24" Type="http://schemas.openxmlformats.org/officeDocument/2006/relationships/image" Target="media/image10.png"/><Relationship Id="rId5" Type="http://schemas.openxmlformats.org/officeDocument/2006/relationships/image" Target="media/image1.emf"/><Relationship Id="rId15" Type="http://schemas.openxmlformats.org/officeDocument/2006/relationships/hyperlink" Target="https://www.skil.nl/media/contentmanager/items/stepbystep/v/o/vogelhuisje-5600_600.png" TargetMode="External"/><Relationship Id="rId23" Type="http://schemas.openxmlformats.org/officeDocument/2006/relationships/hyperlink" Target="https://www.skil.nl/media/contentmanager/items/stepbystep/v/o/vogelhuisje-9600_600.png" TargetMode="External"/><Relationship Id="rId10" Type="http://schemas.openxmlformats.org/officeDocument/2006/relationships/image" Target="media/image3.png"/><Relationship Id="rId19" Type="http://schemas.openxmlformats.org/officeDocument/2006/relationships/hyperlink" Target="https://www.skil.nl/media/contentmanager/items/stepbystep/v/o/vogelhuisje-7600_600.png" TargetMode="External"/><Relationship Id="rId4" Type="http://schemas.openxmlformats.org/officeDocument/2006/relationships/webSettings" Target="webSettings.xml"/><Relationship Id="rId9" Type="http://schemas.openxmlformats.org/officeDocument/2006/relationships/hyperlink" Target="https://www.skil.nl/media/contentmanager/items/stepbystep/v/o/vogelhuisje-2600_600.png" TargetMode="External"/><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338</Words>
  <Characters>1862</Characters>
  <Application>Microsoft Office Word</Application>
  <DocSecurity>0</DocSecurity>
  <Lines>15</Lines>
  <Paragraphs>4</Paragraphs>
  <ScaleCrop>false</ScaleCrop>
  <Company>CSG Reggesteyn</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Hans</dc:creator>
  <cp:keywords/>
  <dc:description/>
  <cp:lastModifiedBy>Mulder, Hans</cp:lastModifiedBy>
  <cp:revision>1</cp:revision>
  <dcterms:created xsi:type="dcterms:W3CDTF">2020-01-08T13:12:00Z</dcterms:created>
  <dcterms:modified xsi:type="dcterms:W3CDTF">2020-01-08T13:21:00Z</dcterms:modified>
</cp:coreProperties>
</file>